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color w:val="0b5394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b5394"/>
          <w:sz w:val="36"/>
          <w:szCs w:val="36"/>
          <w:rtl w:val="0"/>
        </w:rPr>
        <w:t xml:space="preserve"> giochiamo  un po' con i numeri…  </w:t>
      </w:r>
    </w:p>
    <w:p w:rsidR="00000000" w:rsidDel="00000000" w:rsidP="00000000" w:rsidRDefault="00000000" w:rsidRPr="00000000" w14:paraId="00000003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Seguire linee tracciate su un foglio: materiali di forma circolare come sassi, bottoni, tappi di plastica ...cartoncini con linee da seguire e spirali...</w:t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</w:t>
      </w: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</w:rPr>
        <w:drawing>
          <wp:inline distB="114300" distT="114300" distL="114300" distR="114300">
            <wp:extent cx="1724025" cy="2547938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47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Contare con le foglie: prendere un foglio, disegnare 8 rettangoli, scrivere i numeri, raccogliere e incollare le foglie. </w:t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</w:rPr>
        <w:drawing>
          <wp:inline distB="114300" distT="114300" distL="114300" distR="114300">
            <wp:extent cx="3028950" cy="2257425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                                            </w:t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</w:t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Prendete un foglio bianco e fatelo piegare da un adulto per formare 10 quadrati, poi tagliate lungo le piegature (se non ci riuscite vi fate aiutare da un adulto).</w:t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Prendete un pennarello e scrivete su ogni quadrato un numero, dall’1 al 10 </w:t>
      </w:r>
    </w:p>
    <w:p w:rsidR="00000000" w:rsidDel="00000000" w:rsidP="00000000" w:rsidRDefault="00000000" w:rsidRPr="00000000" w14:paraId="00000014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Ordinare i numeri disponendoli in fila dall’1 al 10 (da sinistra a destra) e contare più volte toccando con il dito ogni numero.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5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                         </w:t>
      </w:r>
    </w:p>
    <w:p w:rsidR="00000000" w:rsidDel="00000000" w:rsidP="00000000" w:rsidRDefault="00000000" w:rsidRPr="00000000" w14:paraId="00000017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</w:rPr>
        <w:drawing>
          <wp:inline distB="114300" distT="114300" distL="114300" distR="114300">
            <wp:extent cx="1628775" cy="204787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47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Un adulto indica il numero e il bambino deve riconoscerlo e nominarlo. </w:t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Prendete materiali diversi come lego, fagioli, pasta secca, tappi di bottiglie di plastica, palline di carta, (o qualunque altro materiale) e associare la giusta quantità di oggetti al numero corrispondente.</w:t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</w:rPr>
        <w:drawing>
          <wp:inline distB="114300" distT="114300" distL="114300" distR="114300">
            <wp:extent cx="2247900" cy="19812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98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Abbinare i numeri alle quantità: prendete 10 tappi e con il pennarello nero disegnate i numeri da 1 a 10. Disegnate su un cartoncino 10 cerchi in ordine sparso.</w:t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highlight w:val="white"/>
          <w:rtl w:val="0"/>
        </w:rPr>
        <w:t xml:space="preserve">Con il pennarello nero fate dei puntini nei cerchi che corrispondano alle quantità dei numeri sui tappi.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highlight w:val="white"/>
          <w:rtl w:val="0"/>
        </w:rPr>
        <w:t xml:space="preserve">Il bambino dovrà correttamente abbinare numeri e quantità posizionando il tappo sul cerchio corrispondente al numero rappresentato.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</w:t>
      </w: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</w:rPr>
        <w:drawing>
          <wp:inline distB="114300" distT="114300" distL="114300" distR="114300">
            <wp:extent cx="2400449" cy="211455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449" cy="2114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                                            </w:t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Variante del gioco sopra... Contare quanti puntini ci sono in ogni spicchio  e associarlo al numero corrispondente. </w:t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</w:rPr>
        <w:drawing>
          <wp:inline distB="114300" distT="114300" distL="114300" distR="114300">
            <wp:extent cx="2457450" cy="2605088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05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Una attività molto carina da fare è animare i numeri...trasformandoli secondo la vostra fantasia</w:t>
      </w:r>
    </w:p>
    <w:p w:rsidR="00000000" w:rsidDel="00000000" w:rsidP="00000000" w:rsidRDefault="00000000" w:rsidRPr="00000000" w14:paraId="00000039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</w:rPr>
        <w:drawing>
          <wp:inline distB="114300" distT="114300" distL="114300" distR="114300">
            <wp:extent cx="2328863" cy="3009759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8863" cy="30097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44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045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</w:t>
      </w:r>
    </w:p>
    <w:p w:rsidR="00000000" w:rsidDel="00000000" w:rsidP="00000000" w:rsidRDefault="00000000" w:rsidRPr="00000000" w14:paraId="00000046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47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omic Sans MS" w:cs="Comic Sans MS" w:eastAsia="Comic Sans MS" w:hAnsi="Comic Sans MS"/>
          <w:color w:val="0b5394"/>
          <w:sz w:val="24"/>
          <w:szCs w:val="24"/>
          <w:shd w:fill="f8f9fa" w:val="clear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Prendete un v</w:t>
      </w: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shd w:fill="f8f9fa" w:val="clear"/>
          <w:rtl w:val="0"/>
        </w:rPr>
        <w:t xml:space="preserve">assoio versate del sale:  il bambino osserva i punti sulla carta, quindi scrive il numero nel sale. Sul retro della carta c'è il numero corretto in modo che il bambino possa controllare il proprio lavoro.</w:t>
      </w:r>
    </w:p>
    <w:p w:rsidR="00000000" w:rsidDel="00000000" w:rsidP="00000000" w:rsidRDefault="00000000" w:rsidRPr="00000000" w14:paraId="00000050">
      <w:pPr>
        <w:rPr>
          <w:rFonts w:ascii="Comic Sans MS" w:cs="Comic Sans MS" w:eastAsia="Comic Sans MS" w:hAnsi="Comic Sans MS"/>
          <w:color w:val="0b539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Comic Sans MS" w:cs="Comic Sans MS" w:eastAsia="Comic Sans MS" w:hAnsi="Comic Sans MS"/>
          <w:color w:val="0b539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Comic Sans MS" w:cs="Comic Sans MS" w:eastAsia="Comic Sans MS" w:hAnsi="Comic Sans MS"/>
          <w:color w:val="0b539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</w:t>
      </w: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</w:rPr>
        <w:drawing>
          <wp:inline distB="114300" distT="114300" distL="114300" distR="114300">
            <wp:extent cx="3348038" cy="316361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3163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54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57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omic Sans MS" w:cs="Comic Sans MS" w:eastAsia="Comic Sans MS" w:hAnsi="Comic Sans MS"/>
          <w:color w:val="0b5394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0b5394"/>
          <w:sz w:val="24"/>
          <w:szCs w:val="24"/>
          <w:rtl w:val="0"/>
        </w:rPr>
        <w:t xml:space="preserve"> </w:t>
        <w:tab/>
        <w:t xml:space="preserve"> GIOVANNA         ELISABETTA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8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